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F88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CEC36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D2B87F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0BA2B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26CF">
        <w:rPr>
          <w:b/>
          <w:caps/>
          <w:sz w:val="24"/>
          <w:szCs w:val="24"/>
        </w:rPr>
        <w:t>12-03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B6EF3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A766F6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6ABB">
        <w:rPr>
          <w:b/>
          <w:sz w:val="24"/>
          <w:szCs w:val="24"/>
        </w:rPr>
        <w:t>56-07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C9CD979" w14:textId="76D0B886" w:rsidR="008A79AF" w:rsidRPr="008C50FE" w:rsidRDefault="00E61F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Ч.М.А.</w:t>
      </w:r>
    </w:p>
    <w:p w14:paraId="684FD7F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A1DE75D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41CE8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9DC30D" w14:textId="07793C2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5D6ABB">
        <w:rPr>
          <w:sz w:val="24"/>
          <w:szCs w:val="24"/>
        </w:rPr>
        <w:t>адвоката и представителя заявителя – С</w:t>
      </w:r>
      <w:r w:rsidR="00E61F59">
        <w:rPr>
          <w:sz w:val="24"/>
          <w:szCs w:val="24"/>
        </w:rPr>
        <w:t>.</w:t>
      </w:r>
      <w:r w:rsidR="005D6ABB">
        <w:rPr>
          <w:sz w:val="24"/>
          <w:szCs w:val="24"/>
        </w:rPr>
        <w:t>Л.В.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6515">
        <w:rPr>
          <w:sz w:val="24"/>
          <w:szCs w:val="24"/>
        </w:rPr>
        <w:t>4</w:t>
      </w:r>
      <w:r w:rsidR="001950B1">
        <w:rPr>
          <w:sz w:val="24"/>
          <w:szCs w:val="24"/>
        </w:rPr>
        <w:t>3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2509CA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99728E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083AF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1CC31C3" w14:textId="44AA145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6ABB" w:rsidRPr="005D6ABB">
        <w:rPr>
          <w:sz w:val="24"/>
          <w:szCs w:val="24"/>
        </w:rPr>
        <w:t xml:space="preserve">03.07.2023 г. в Адвокатскую палату Московской области поступила жалоба доверителя </w:t>
      </w:r>
      <w:r w:rsidR="00E61F59">
        <w:rPr>
          <w:sz w:val="24"/>
          <w:szCs w:val="24"/>
        </w:rPr>
        <w:t>Л.И.В.</w:t>
      </w:r>
      <w:r w:rsidR="005D6ABB" w:rsidRPr="005D6ABB">
        <w:rPr>
          <w:sz w:val="24"/>
          <w:szCs w:val="24"/>
        </w:rPr>
        <w:t xml:space="preserve"> в отношении адвоката </w:t>
      </w:r>
      <w:r w:rsidR="00E61F59">
        <w:rPr>
          <w:sz w:val="24"/>
          <w:szCs w:val="24"/>
        </w:rPr>
        <w:t>Ч.М.А.</w:t>
      </w:r>
      <w:r w:rsidR="005D6ABB" w:rsidRPr="005D6ABB">
        <w:rPr>
          <w:sz w:val="24"/>
          <w:szCs w:val="24"/>
        </w:rPr>
        <w:t>, имеюще</w:t>
      </w:r>
      <w:r w:rsidR="005D6ABB">
        <w:rPr>
          <w:sz w:val="24"/>
          <w:szCs w:val="24"/>
        </w:rPr>
        <w:t>й</w:t>
      </w:r>
      <w:r w:rsidR="005D6ABB" w:rsidRPr="005D6ABB">
        <w:rPr>
          <w:sz w:val="24"/>
          <w:szCs w:val="24"/>
        </w:rPr>
        <w:t xml:space="preserve"> регистрационный номер</w:t>
      </w:r>
      <w:proofErr w:type="gramStart"/>
      <w:r w:rsidR="005D6ABB" w:rsidRPr="005D6ABB">
        <w:rPr>
          <w:sz w:val="24"/>
          <w:szCs w:val="24"/>
        </w:rPr>
        <w:t xml:space="preserve"> </w:t>
      </w:r>
      <w:r w:rsidR="00E61F59">
        <w:rPr>
          <w:sz w:val="24"/>
          <w:szCs w:val="24"/>
        </w:rPr>
        <w:t>….</w:t>
      </w:r>
      <w:proofErr w:type="gramEnd"/>
      <w:r w:rsidR="00E61F59">
        <w:rPr>
          <w:sz w:val="24"/>
          <w:szCs w:val="24"/>
        </w:rPr>
        <w:t>.</w:t>
      </w:r>
      <w:r w:rsidR="005D6ABB" w:rsidRPr="005D6A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1F59">
        <w:rPr>
          <w:sz w:val="24"/>
          <w:szCs w:val="24"/>
        </w:rPr>
        <w:t>…..</w:t>
      </w:r>
    </w:p>
    <w:p w14:paraId="519DD99C" w14:textId="460BA5AE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D6ABB" w:rsidRPr="005D6ABB">
        <w:rPr>
          <w:sz w:val="24"/>
          <w:szCs w:val="24"/>
        </w:rPr>
        <w:t>адвокат не предоставила ей финансовые документы, подтверждающие выплату вознаграждения, не исполняла поручение по защите Л</w:t>
      </w:r>
      <w:r w:rsidR="00E61F59">
        <w:rPr>
          <w:sz w:val="24"/>
          <w:szCs w:val="24"/>
        </w:rPr>
        <w:t>.</w:t>
      </w:r>
      <w:r w:rsidR="005D6ABB" w:rsidRPr="005D6ABB">
        <w:rPr>
          <w:sz w:val="24"/>
          <w:szCs w:val="24"/>
        </w:rPr>
        <w:t>В.В., предусмотренное соглашением от 02.06.2021 г., а после направления уведомления о расторжении соглашения не вернула доверителю неотработанное вознаграждение, не предоставила отч</w:t>
      </w:r>
      <w:r w:rsidR="005D6ABB">
        <w:rPr>
          <w:sz w:val="24"/>
          <w:szCs w:val="24"/>
        </w:rPr>
        <w:t>е</w:t>
      </w:r>
      <w:r w:rsidR="005D6ABB" w:rsidRPr="005D6ABB">
        <w:rPr>
          <w:sz w:val="24"/>
          <w:szCs w:val="24"/>
        </w:rPr>
        <w:t>т о проделанной работе</w:t>
      </w:r>
      <w:r w:rsidR="00EB79B3" w:rsidRPr="00EB79B3">
        <w:rPr>
          <w:sz w:val="24"/>
          <w:szCs w:val="24"/>
        </w:rPr>
        <w:t xml:space="preserve">. </w:t>
      </w:r>
    </w:p>
    <w:p w14:paraId="2FB2125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6ABB">
        <w:rPr>
          <w:sz w:val="24"/>
          <w:szCs w:val="24"/>
        </w:rPr>
        <w:t>05</w:t>
      </w:r>
      <w:r w:rsidR="005B6515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5D77215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69EE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69EE">
        <w:rPr>
          <w:sz w:val="24"/>
          <w:szCs w:val="24"/>
        </w:rPr>
        <w:t>3027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675584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E472993" w14:textId="77777777"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69EE">
        <w:rPr>
          <w:sz w:val="24"/>
          <w:szCs w:val="24"/>
        </w:rPr>
        <w:t>27.07.2023г. 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14:paraId="4B12C8DD" w14:textId="7028C37B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52EA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B752EA">
        <w:rPr>
          <w:sz w:val="24"/>
          <w:szCs w:val="24"/>
        </w:rPr>
        <w:t xml:space="preserve"> в заседание квалификационной комиссии не явилась, уведомлена. </w:t>
      </w:r>
      <w:r w:rsidR="00675584">
        <w:rPr>
          <w:sz w:val="24"/>
          <w:szCs w:val="24"/>
        </w:rPr>
        <w:t xml:space="preserve"> </w:t>
      </w:r>
      <w:r w:rsidR="00B752EA">
        <w:rPr>
          <w:sz w:val="24"/>
          <w:szCs w:val="24"/>
        </w:rPr>
        <w:t>П</w:t>
      </w:r>
      <w:r w:rsidR="00675584">
        <w:rPr>
          <w:sz w:val="24"/>
          <w:szCs w:val="24"/>
        </w:rPr>
        <w:t>редставитель</w:t>
      </w:r>
      <w:r w:rsidR="00B752EA">
        <w:rPr>
          <w:sz w:val="24"/>
          <w:szCs w:val="24"/>
        </w:rPr>
        <w:t xml:space="preserve"> заявителя</w:t>
      </w:r>
      <w:r w:rsidR="00675584">
        <w:rPr>
          <w:sz w:val="24"/>
          <w:szCs w:val="24"/>
        </w:rPr>
        <w:t xml:space="preserve"> – </w:t>
      </w:r>
      <w:r w:rsidR="00B752EA">
        <w:rPr>
          <w:sz w:val="24"/>
          <w:szCs w:val="24"/>
        </w:rPr>
        <w:t>С</w:t>
      </w:r>
      <w:r w:rsidR="00E61F59">
        <w:rPr>
          <w:sz w:val="24"/>
          <w:szCs w:val="24"/>
        </w:rPr>
        <w:t>.</w:t>
      </w:r>
      <w:r w:rsidR="00B752EA">
        <w:rPr>
          <w:sz w:val="24"/>
          <w:szCs w:val="24"/>
        </w:rPr>
        <w:t>Л.В</w:t>
      </w:r>
      <w:r w:rsidR="00675584">
        <w:rPr>
          <w:sz w:val="24"/>
          <w:szCs w:val="24"/>
        </w:rPr>
        <w:t>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</w:t>
      </w:r>
      <w:r w:rsidR="00B752EA">
        <w:rPr>
          <w:sz w:val="24"/>
          <w:szCs w:val="24"/>
        </w:rPr>
        <w:t>а</w:t>
      </w:r>
      <w:r w:rsidR="00086D2C">
        <w:rPr>
          <w:sz w:val="24"/>
          <w:szCs w:val="24"/>
        </w:rPr>
        <w:t>сь, поддержал</w:t>
      </w:r>
      <w:r w:rsidR="00B752EA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2AB0A5AC" w14:textId="77777777" w:rsidR="00425ABE" w:rsidRPr="00446718" w:rsidRDefault="00B752E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явил</w:t>
      </w:r>
      <w:r w:rsidR="00675584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55D073BA" w14:textId="1019EEE7" w:rsidR="00B752EA" w:rsidRPr="00B752EA" w:rsidRDefault="00B752EA" w:rsidP="00B752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752EA">
        <w:rPr>
          <w:sz w:val="24"/>
          <w:szCs w:val="24"/>
        </w:rPr>
        <w:t xml:space="preserve">о наличии в действиях (бездействии) адвоката </w:t>
      </w:r>
      <w:r w:rsidR="00E61F59">
        <w:rPr>
          <w:sz w:val="24"/>
          <w:szCs w:val="24"/>
        </w:rPr>
        <w:t>Ч.М.А.</w:t>
      </w:r>
      <w:r w:rsidRPr="00B752E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E61F59">
        <w:rPr>
          <w:sz w:val="24"/>
          <w:szCs w:val="24"/>
        </w:rPr>
        <w:t>.</w:t>
      </w:r>
      <w:r w:rsidRPr="00B752EA">
        <w:rPr>
          <w:sz w:val="24"/>
          <w:szCs w:val="24"/>
        </w:rPr>
        <w:t xml:space="preserve">И.В., которые выразились в том, что адвокат: </w:t>
      </w:r>
    </w:p>
    <w:p w14:paraId="38F481E9" w14:textId="77777777" w:rsidR="00B752EA" w:rsidRPr="00B752EA" w:rsidRDefault="00B752EA" w:rsidP="00B752E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не предоставила доверителю финансовые документы о получении вознаграждения и не внесла денежные средства в полном объеме в кассу адвокатского образования</w:t>
      </w:r>
      <w:r w:rsidR="000E62F8">
        <w:rPr>
          <w:sz w:val="24"/>
          <w:szCs w:val="24"/>
        </w:rPr>
        <w:t>;</w:t>
      </w:r>
    </w:p>
    <w:p w14:paraId="17288B3C" w14:textId="77777777" w:rsidR="00B752EA" w:rsidRDefault="00B752EA" w:rsidP="00B752E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после досрочного расторжения доверителем соглашения не исчислила размер неотработанного вознаграждения и не предприняла мер по его возврату;</w:t>
      </w:r>
    </w:p>
    <w:p w14:paraId="09722A22" w14:textId="77777777" w:rsidR="00DF5674" w:rsidRPr="00B752EA" w:rsidRDefault="00B752EA" w:rsidP="00B752E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после досрочного расторжения доверителем соглашения не предоставила доверителю отчёт о проделанной работе</w:t>
      </w:r>
      <w:r w:rsidR="007E56CB" w:rsidRPr="00B752EA">
        <w:rPr>
          <w:sz w:val="24"/>
          <w:szCs w:val="24"/>
        </w:rPr>
        <w:t>.</w:t>
      </w:r>
      <w:bookmarkEnd w:id="2"/>
    </w:p>
    <w:p w14:paraId="7BC709B4" w14:textId="77777777" w:rsidR="0081024C" w:rsidRPr="0081024C" w:rsidRDefault="0081024C" w:rsidP="0081024C">
      <w:pPr>
        <w:ind w:left="787"/>
        <w:jc w:val="both"/>
        <w:rPr>
          <w:sz w:val="24"/>
          <w:szCs w:val="24"/>
        </w:rPr>
      </w:pPr>
    </w:p>
    <w:p w14:paraId="1DCC36CE" w14:textId="15CB200D" w:rsidR="00DF5674" w:rsidRPr="00DD7544" w:rsidRDefault="00B752EA" w:rsidP="00DF5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29.08.2023г. поступила справка из филиала</w:t>
      </w:r>
      <w:proofErr w:type="gramStart"/>
      <w:r>
        <w:rPr>
          <w:sz w:val="24"/>
          <w:szCs w:val="24"/>
        </w:rPr>
        <w:t xml:space="preserve"> </w:t>
      </w:r>
      <w:r w:rsidR="00E61F59">
        <w:rPr>
          <w:sz w:val="24"/>
          <w:szCs w:val="24"/>
        </w:rPr>
        <w:t>….</w:t>
      </w:r>
      <w:proofErr w:type="gramEnd"/>
      <w:r w:rsidR="00E61F59">
        <w:rPr>
          <w:sz w:val="24"/>
          <w:szCs w:val="24"/>
        </w:rPr>
        <w:t>.</w:t>
      </w:r>
    </w:p>
    <w:p w14:paraId="3E5F2C6A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5584">
        <w:rPr>
          <w:sz w:val="24"/>
          <w:szCs w:val="24"/>
        </w:rPr>
        <w:t>От</w:t>
      </w:r>
      <w:r>
        <w:rPr>
          <w:sz w:val="24"/>
          <w:szCs w:val="24"/>
        </w:rPr>
        <w:t xml:space="preserve"> адвоката </w:t>
      </w:r>
      <w:r w:rsidR="00DF5674">
        <w:rPr>
          <w:sz w:val="24"/>
          <w:szCs w:val="24"/>
        </w:rPr>
        <w:t xml:space="preserve">несогласие с заключением квалификационной комиссии не поступило. </w:t>
      </w:r>
    </w:p>
    <w:p w14:paraId="6437C575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4A9F095F" w14:textId="254450A5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B752EA">
        <w:rPr>
          <w:sz w:val="24"/>
          <w:szCs w:val="24"/>
          <w:lang w:eastAsia="en-US"/>
        </w:rPr>
        <w:t xml:space="preserve"> не явилась, уведомлена. Представитель заявителя </w:t>
      </w:r>
      <w:r w:rsidR="00E61F59">
        <w:rPr>
          <w:sz w:val="24"/>
          <w:szCs w:val="24"/>
          <w:lang w:eastAsia="en-US"/>
        </w:rPr>
        <w:t>–</w:t>
      </w:r>
      <w:r w:rsidR="00B752EA">
        <w:rPr>
          <w:sz w:val="24"/>
          <w:szCs w:val="24"/>
          <w:lang w:eastAsia="en-US"/>
        </w:rPr>
        <w:t xml:space="preserve"> С</w:t>
      </w:r>
      <w:r w:rsidR="00E61F59">
        <w:rPr>
          <w:sz w:val="24"/>
          <w:szCs w:val="24"/>
          <w:lang w:eastAsia="en-US"/>
        </w:rPr>
        <w:t>.</w:t>
      </w:r>
      <w:r w:rsidR="00B752EA">
        <w:rPr>
          <w:sz w:val="24"/>
          <w:szCs w:val="24"/>
          <w:lang w:eastAsia="en-US"/>
        </w:rPr>
        <w:t xml:space="preserve">Л.В. </w:t>
      </w:r>
      <w:r w:rsidR="00A1293D">
        <w:rPr>
          <w:sz w:val="24"/>
          <w:szCs w:val="24"/>
          <w:lang w:eastAsia="en-US"/>
        </w:rPr>
        <w:t>- в</w:t>
      </w:r>
      <w:r w:rsidR="00B752EA">
        <w:rPr>
          <w:sz w:val="24"/>
          <w:szCs w:val="24"/>
          <w:lang w:eastAsia="en-US"/>
        </w:rPr>
        <w:t xml:space="preserve"> заседание Совета </w:t>
      </w:r>
      <w:r w:rsidR="00AF5118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237629E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675584">
        <w:rPr>
          <w:sz w:val="24"/>
          <w:szCs w:val="24"/>
          <w:lang w:eastAsia="en-US"/>
        </w:rPr>
        <w:t>ась</w:t>
      </w:r>
      <w:r w:rsidR="00AF5118">
        <w:rPr>
          <w:sz w:val="24"/>
          <w:szCs w:val="24"/>
          <w:lang w:eastAsia="en-US"/>
        </w:rPr>
        <w:t>, согласил</w:t>
      </w:r>
      <w:r w:rsidR="00675584">
        <w:rPr>
          <w:sz w:val="24"/>
          <w:szCs w:val="24"/>
          <w:lang w:eastAsia="en-US"/>
        </w:rPr>
        <w:t>ась</w:t>
      </w:r>
      <w:r w:rsidR="00AF5118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  <w:r w:rsidR="00FF26CF">
        <w:rPr>
          <w:sz w:val="24"/>
          <w:szCs w:val="24"/>
          <w:lang w:eastAsia="en-US"/>
        </w:rPr>
        <w:t>Дополнительно пояснила, что осуществила возврат доверителю вознаграждения в размере 150.000 рублей</w:t>
      </w:r>
      <w:r w:rsidR="000E62F8">
        <w:rPr>
          <w:sz w:val="24"/>
          <w:szCs w:val="24"/>
          <w:lang w:eastAsia="en-US"/>
        </w:rPr>
        <w:t>, неисполнение обязанностей по вручению доверителю финансовых документов и отчёта о ходе и результатах исполнения поручения мотивировала тем, что доверитель «и так всё знает».</w:t>
      </w:r>
    </w:p>
    <w:p w14:paraId="31CF30D3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7490D7EE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B8B806" w14:textId="77777777" w:rsidR="00211148" w:rsidRDefault="00211148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принятое поручение не было исполнено в полном объёме, предусмотренном соглашением. При указанных обстоятельствах в случае досрочного прекращения поручения адвокат (как более профессиональная и квалифицированная сторона фидуциарного правоотношения по оказанию юридической помощи) обязан по собственной инициативе определить размер неотработанного вознаграждения, а также предпринять действия по его фактическому возврату доверителю.</w:t>
      </w:r>
    </w:p>
    <w:p w14:paraId="1078B40C" w14:textId="77777777" w:rsidR="00211148" w:rsidRDefault="00211148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размер авансированного вознаграждения сторонами не оспаривался, а адвокатом не представлено доказательств его своевременного и правильного оформления и внесения на счёт адвокатского образования, квалификационная комиссия обоснованно установила в действиях адвоката соответствующее нарушение</w:t>
      </w:r>
      <w:r w:rsidR="00046D90">
        <w:rPr>
          <w:sz w:val="24"/>
          <w:szCs w:val="24"/>
          <w:lang w:eastAsia="en-US"/>
        </w:rPr>
        <w:t>, подтверждающееся, в частности, справкой филиала МОКА, указывающей на отсутствие регистрации соглашения, частичное и несвоевременное внесение денежных средств в кассу. Указанные на</w:t>
      </w:r>
      <w:r w:rsidR="003A19B5">
        <w:rPr>
          <w:sz w:val="24"/>
          <w:szCs w:val="24"/>
          <w:lang w:eastAsia="en-US"/>
        </w:rPr>
        <w:t>рушения не являются формальными</w:t>
      </w:r>
      <w:r w:rsidR="00046D90">
        <w:rPr>
          <w:sz w:val="24"/>
          <w:szCs w:val="24"/>
          <w:lang w:eastAsia="en-US"/>
        </w:rPr>
        <w:t xml:space="preserve"> и нарушают законные интересы доверителя на достоверное и полное оформление правоотношений с адвокатом в соответствии со специальным законодательством об адвокатской деятельности и адвокатуре.</w:t>
      </w:r>
    </w:p>
    <w:p w14:paraId="019FD933" w14:textId="77777777" w:rsidR="00046D90" w:rsidRDefault="00046D90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интересы доверителя охватывают также его корректное и полное информирование поверенным о ходе исполнения поручения, предоставление исчерпывающего отчёта при прекращении поручения. Адвокатом продемонстрировано игнорирование данной профессиональной обязанности. Квалификационной комиссией правильно указано, что довод</w:t>
      </w:r>
      <w:r w:rsidR="005D72CE">
        <w:rPr>
          <w:sz w:val="24"/>
          <w:szCs w:val="24"/>
          <w:lang w:eastAsia="en-US"/>
        </w:rPr>
        <w:t>ы жалобы</w:t>
      </w:r>
      <w:r>
        <w:rPr>
          <w:sz w:val="24"/>
          <w:szCs w:val="24"/>
          <w:lang w:eastAsia="en-US"/>
        </w:rPr>
        <w:t xml:space="preserve"> относительно качества</w:t>
      </w:r>
      <w:r w:rsidR="005D72CE">
        <w:rPr>
          <w:sz w:val="24"/>
          <w:szCs w:val="24"/>
          <w:lang w:eastAsia="en-US"/>
        </w:rPr>
        <w:t xml:space="preserve"> и существа защиты не подлежат оценке в рамках данного дисциплинарного производства, поскольку соответствующие требования должны заявляться подзащитным. Данное обстоятельство не отменяет правового значения надлежащего отчёта доверителю, заключившему с адвокатом соглашение в пользу назначенного лица и финансирующего правовую работу. Совет не принимает голословное заявление адвоката относительно большого объёма дистанционной работы с материалами уголовного дела, не подкреплённое объективными доказательствами и материалами адвокатского производства.</w:t>
      </w:r>
    </w:p>
    <w:p w14:paraId="6C5C2CC7" w14:textId="77777777" w:rsidR="005D72CE" w:rsidRDefault="005D72CE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Совет считает грубым нарушением требований пп.1) п.1 ст.7 ФЗ «Об адвокатской деятельности и адвокатуре в РФ», п.1) ст.8 КПЭА, причинившим существенный вред законным интересам заявителя.</w:t>
      </w:r>
    </w:p>
    <w:p w14:paraId="272EB16D" w14:textId="77777777" w:rsidR="00FF26CF" w:rsidRDefault="00FF26CF" w:rsidP="00DF5674">
      <w:pPr>
        <w:ind w:firstLine="708"/>
        <w:jc w:val="both"/>
        <w:rPr>
          <w:sz w:val="24"/>
          <w:szCs w:val="24"/>
          <w:lang w:eastAsia="en-US"/>
        </w:rPr>
      </w:pPr>
    </w:p>
    <w:p w14:paraId="45596D9A" w14:textId="77777777" w:rsidR="00FF26CF" w:rsidRPr="00446718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12CE7FF8" w14:textId="6AB55F97" w:rsidR="00FF26CF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Ч</w:t>
      </w:r>
      <w:r w:rsidR="00E61F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17100A76" w14:textId="4C695F0F" w:rsidR="005D72CE" w:rsidRDefault="005D72CE" w:rsidP="00FD5A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адвокатом Ч</w:t>
      </w:r>
      <w:r w:rsidR="00E61F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последовательно и сознательно игнорируются требования, предъявляемые к осуществлению профессиональной </w:t>
      </w:r>
      <w:r>
        <w:rPr>
          <w:sz w:val="24"/>
          <w:szCs w:val="24"/>
          <w:lang w:eastAsia="en-US"/>
        </w:rPr>
        <w:lastRenderedPageBreak/>
        <w:t>деятельности</w:t>
      </w:r>
      <w:r w:rsidR="00FD5A7E">
        <w:rPr>
          <w:sz w:val="24"/>
          <w:szCs w:val="24"/>
          <w:lang w:eastAsia="en-US"/>
        </w:rPr>
        <w:t>, статус адвоката ранее прекращался за ненадлежащее исполнение профессиональных обязанностей</w:t>
      </w:r>
      <w:r>
        <w:rPr>
          <w:sz w:val="24"/>
          <w:szCs w:val="24"/>
          <w:lang w:eastAsia="en-US"/>
        </w:rPr>
        <w:t>.</w:t>
      </w:r>
      <w:r w:rsidR="00FD5A7E" w:rsidRPr="00FD5A7E">
        <w:rPr>
          <w:sz w:val="24"/>
          <w:szCs w:val="24"/>
        </w:rPr>
        <w:t xml:space="preserve"> </w:t>
      </w:r>
      <w:r w:rsidR="00FD5A7E"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 w:rsidR="00FD5A7E">
        <w:rPr>
          <w:sz w:val="24"/>
          <w:szCs w:val="24"/>
          <w:lang w:eastAsia="en-US"/>
        </w:rPr>
        <w:t xml:space="preserve"> (</w:t>
      </w:r>
      <w:r w:rsidR="00FD5A7E" w:rsidRPr="00741A32">
        <w:rPr>
          <w:sz w:val="24"/>
          <w:szCs w:val="24"/>
          <w:lang w:eastAsia="en-US"/>
        </w:rPr>
        <w:t>решени</w:t>
      </w:r>
      <w:r w:rsidR="00FD5A7E">
        <w:rPr>
          <w:sz w:val="24"/>
          <w:szCs w:val="24"/>
          <w:lang w:eastAsia="en-US"/>
        </w:rPr>
        <w:t>е</w:t>
      </w:r>
      <w:r w:rsidR="00FD5A7E" w:rsidRPr="00741A32">
        <w:rPr>
          <w:sz w:val="24"/>
          <w:szCs w:val="24"/>
          <w:lang w:eastAsia="en-US"/>
        </w:rPr>
        <w:t xml:space="preserve"> № </w:t>
      </w:r>
      <w:r w:rsidR="00FD5A7E" w:rsidRPr="00FF26CF">
        <w:rPr>
          <w:sz w:val="24"/>
          <w:szCs w:val="24"/>
          <w:lang w:eastAsia="en-US"/>
        </w:rPr>
        <w:t>11/25-15 от 19 июля 2023</w:t>
      </w:r>
      <w:r w:rsidR="00FD5A7E" w:rsidRPr="00741A32">
        <w:rPr>
          <w:sz w:val="24"/>
          <w:szCs w:val="24"/>
          <w:lang w:eastAsia="en-US"/>
        </w:rPr>
        <w:t>г.</w:t>
      </w:r>
      <w:r w:rsidR="00FD5A7E" w:rsidRPr="00AB037C">
        <w:rPr>
          <w:sz w:val="24"/>
          <w:szCs w:val="24"/>
          <w:lang w:eastAsia="en-US"/>
        </w:rPr>
        <w:t>)</w:t>
      </w:r>
      <w:r w:rsidR="00FD5A7E">
        <w:rPr>
          <w:sz w:val="24"/>
          <w:szCs w:val="24"/>
          <w:lang w:eastAsia="en-US"/>
        </w:rPr>
        <w:t>, свидетельствующего о пренебрежении законными интересами лиц, обращающихся за квалифицированной юридической помощью к адвокату.</w:t>
      </w:r>
    </w:p>
    <w:p w14:paraId="5D6E21A3" w14:textId="58CF4D0D" w:rsidR="00FF26CF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Ч</w:t>
      </w:r>
      <w:r w:rsidR="00E61F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умалила авторитет адвокатуры и адвокатского сообщества в целом.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650D6312" w14:textId="77777777" w:rsidR="00FF26CF" w:rsidRDefault="00FF26CF" w:rsidP="00FF26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4D9EA937" w14:textId="77777777" w:rsidR="00FF26CF" w:rsidRDefault="00FF26CF" w:rsidP="00FF26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5ACE9099" w14:textId="5FC25045" w:rsidR="00FF26CF" w:rsidRDefault="00FF26CF" w:rsidP="003A19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</w:t>
      </w:r>
      <w:r w:rsidR="00FD5A7E">
        <w:rPr>
          <w:sz w:val="24"/>
          <w:szCs w:val="24"/>
          <w:lang w:eastAsia="en-US"/>
        </w:rPr>
        <w:t>, а Ч</w:t>
      </w:r>
      <w:r w:rsidR="00E61F59">
        <w:rPr>
          <w:sz w:val="24"/>
          <w:szCs w:val="24"/>
          <w:lang w:eastAsia="en-US"/>
        </w:rPr>
        <w:t>.</w:t>
      </w:r>
      <w:r w:rsidR="00FD5A7E">
        <w:rPr>
          <w:sz w:val="24"/>
          <w:szCs w:val="24"/>
          <w:lang w:eastAsia="en-US"/>
        </w:rPr>
        <w:t>М.А. – не соответствующей требованиям, предъявляемым к лицу, допускаемому к осуществлению адвокатской деятельности.</w:t>
      </w:r>
      <w:r>
        <w:rPr>
          <w:sz w:val="24"/>
          <w:szCs w:val="24"/>
          <w:lang w:eastAsia="en-US"/>
        </w:rPr>
        <w:t xml:space="preserve"> </w:t>
      </w:r>
    </w:p>
    <w:p w14:paraId="418E33D2" w14:textId="38EF6F5C" w:rsidR="00FF26CF" w:rsidRPr="005568E7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Ч</w:t>
      </w:r>
      <w:r w:rsidR="00E61F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0766CAE5" w14:textId="77777777" w:rsidR="00FF26CF" w:rsidRPr="004C3A46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D82713C" w14:textId="77777777" w:rsidR="00FF26CF" w:rsidRPr="004C3A46" w:rsidRDefault="00FF26CF" w:rsidP="00FF26CF">
      <w:pPr>
        <w:ind w:firstLine="708"/>
        <w:jc w:val="both"/>
        <w:rPr>
          <w:sz w:val="24"/>
          <w:szCs w:val="24"/>
          <w:lang w:eastAsia="en-US"/>
        </w:rPr>
      </w:pPr>
    </w:p>
    <w:p w14:paraId="603ECD8E" w14:textId="77777777" w:rsidR="00FF26CF" w:rsidRPr="00446718" w:rsidRDefault="00FF26CF" w:rsidP="00FF26C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460BAB8" w14:textId="77777777" w:rsidR="00FF26CF" w:rsidRPr="00446718" w:rsidRDefault="00FF26CF" w:rsidP="00FF26CF">
      <w:pPr>
        <w:ind w:firstLine="708"/>
        <w:jc w:val="both"/>
        <w:rPr>
          <w:sz w:val="24"/>
          <w:szCs w:val="24"/>
          <w:lang w:eastAsia="en-US"/>
        </w:rPr>
      </w:pPr>
    </w:p>
    <w:p w14:paraId="6DE80187" w14:textId="2F15BA79" w:rsidR="00FF26CF" w:rsidRPr="00B752EA" w:rsidRDefault="00FF26CF" w:rsidP="00FF26CF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7, п. 6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E61F59">
        <w:rPr>
          <w:sz w:val="24"/>
          <w:szCs w:val="24"/>
        </w:rPr>
        <w:t>.</w:t>
      </w:r>
      <w:r w:rsidRPr="00B752EA">
        <w:rPr>
          <w:sz w:val="24"/>
          <w:szCs w:val="24"/>
        </w:rPr>
        <w:t xml:space="preserve">И.В., которые выразились в том, что адвокат: </w:t>
      </w:r>
    </w:p>
    <w:p w14:paraId="788F8C54" w14:textId="77777777" w:rsidR="00FF26CF" w:rsidRPr="00B752EA" w:rsidRDefault="00FF26CF" w:rsidP="00FF26CF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не предоставила доверителю финансовые документы о получении вознаграждения и не внесла денежные средства в полном объеме в кассу адвокатского образования:</w:t>
      </w:r>
    </w:p>
    <w:p w14:paraId="36076F1F" w14:textId="77777777" w:rsidR="00FF26CF" w:rsidRDefault="00FF26CF" w:rsidP="00FF26CF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после досрочного расторжения доверителем соглашения не исчислила размер неотработанного вознаграждения и не предприняла мер по его возврату;</w:t>
      </w:r>
    </w:p>
    <w:p w14:paraId="563ED4CC" w14:textId="77777777" w:rsidR="00FF26CF" w:rsidRPr="00741A32" w:rsidRDefault="00FF26CF" w:rsidP="00FF26CF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>после досрочного расторжения доверителем соглашения не предоставила доверителю отчёт о проделанной работе</w:t>
      </w:r>
      <w:r w:rsidRPr="00741A32">
        <w:rPr>
          <w:rFonts w:eastAsia="Calibri"/>
        </w:rPr>
        <w:t>.</w:t>
      </w:r>
    </w:p>
    <w:p w14:paraId="43767C76" w14:textId="5D62A36F" w:rsidR="00FF26CF" w:rsidRDefault="00FF26CF" w:rsidP="00FF26CF">
      <w:pPr>
        <w:pStyle w:val="aa"/>
        <w:numPr>
          <w:ilvl w:val="0"/>
          <w:numId w:val="38"/>
        </w:numPr>
        <w:jc w:val="both"/>
      </w:pPr>
      <w:r w:rsidRPr="00820EE8">
        <w:rPr>
          <w:szCs w:val="24"/>
        </w:rPr>
        <w:lastRenderedPageBreak/>
        <w:t xml:space="preserve">Вследствие допущенных нарушений прекратить статус адвоката </w:t>
      </w:r>
      <w:r w:rsidR="00E61F59">
        <w:rPr>
          <w:szCs w:val="24"/>
        </w:rPr>
        <w:t>Ч.М.А.</w:t>
      </w:r>
      <w:r w:rsidRPr="00820EE8">
        <w:rPr>
          <w:szCs w:val="24"/>
        </w:rPr>
        <w:t>, имеющ</w:t>
      </w:r>
      <w:r>
        <w:rPr>
          <w:szCs w:val="24"/>
        </w:rPr>
        <w:t>ей</w:t>
      </w:r>
      <w:r w:rsidRPr="00820EE8">
        <w:rPr>
          <w:szCs w:val="24"/>
        </w:rPr>
        <w:t xml:space="preserve"> регистрационный номер</w:t>
      </w:r>
      <w:proofErr w:type="gramStart"/>
      <w:r w:rsidRPr="00820EE8">
        <w:rPr>
          <w:szCs w:val="24"/>
        </w:rPr>
        <w:t xml:space="preserve"> </w:t>
      </w:r>
      <w:r w:rsidR="00E61F59">
        <w:rPr>
          <w:szCs w:val="24"/>
        </w:rPr>
        <w:t>….</w:t>
      </w:r>
      <w:proofErr w:type="gramEnd"/>
      <w:r w:rsidR="00E61F59">
        <w:rPr>
          <w:szCs w:val="24"/>
        </w:rPr>
        <w:t>.</w:t>
      </w:r>
      <w:r w:rsidRPr="00820EE8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3391995A" w14:textId="02FA6A63" w:rsidR="00FF26CF" w:rsidRPr="00B81E43" w:rsidRDefault="00FF26CF" w:rsidP="00FF26CF">
      <w:pPr>
        <w:pStyle w:val="aa"/>
        <w:numPr>
          <w:ilvl w:val="0"/>
          <w:numId w:val="38"/>
        </w:numPr>
        <w:jc w:val="both"/>
      </w:pPr>
      <w:r w:rsidRPr="00FF26CF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E61F59">
        <w:rPr>
          <w:szCs w:val="24"/>
        </w:rPr>
        <w:t>Ч.М.А.</w:t>
      </w:r>
      <w:r w:rsidRPr="00FF26CF">
        <w:rPr>
          <w:szCs w:val="24"/>
        </w:rPr>
        <w:t xml:space="preserve"> может быть допущен</w:t>
      </w:r>
      <w:r>
        <w:rPr>
          <w:szCs w:val="24"/>
        </w:rPr>
        <w:t>а</w:t>
      </w:r>
      <w:r w:rsidRPr="00FF26CF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трех лет</w:t>
      </w:r>
      <w:r w:rsidRPr="00FF26CF">
        <w:rPr>
          <w:szCs w:val="24"/>
        </w:rPr>
        <w:t xml:space="preserve"> с момента вынесения настоящего решения.</w:t>
      </w:r>
    </w:p>
    <w:p w14:paraId="73B4ED68" w14:textId="77777777" w:rsidR="00FF26CF" w:rsidRDefault="00FF26CF" w:rsidP="00FF26CF">
      <w:pPr>
        <w:ind w:firstLine="708"/>
        <w:jc w:val="both"/>
        <w:rPr>
          <w:sz w:val="24"/>
          <w:szCs w:val="24"/>
          <w:lang w:eastAsia="en-US"/>
        </w:rPr>
      </w:pPr>
    </w:p>
    <w:p w14:paraId="7F049534" w14:textId="77777777" w:rsidR="00FF26CF" w:rsidRDefault="00FF26CF" w:rsidP="00FF26CF">
      <w:pPr>
        <w:ind w:firstLine="708"/>
        <w:jc w:val="both"/>
        <w:rPr>
          <w:sz w:val="24"/>
          <w:szCs w:val="24"/>
          <w:lang w:eastAsia="en-US"/>
        </w:rPr>
      </w:pPr>
    </w:p>
    <w:p w14:paraId="6DDCF7C7" w14:textId="77777777" w:rsidR="00FF26CF" w:rsidRDefault="00FF26CF" w:rsidP="00FF26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11A924A" w14:textId="77777777"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036B0A9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5670" w14:textId="77777777" w:rsidR="004A1B2B" w:rsidRDefault="004A1B2B" w:rsidP="00C01A07">
      <w:r>
        <w:separator/>
      </w:r>
    </w:p>
  </w:endnote>
  <w:endnote w:type="continuationSeparator" w:id="0">
    <w:p w14:paraId="4B96C918" w14:textId="77777777" w:rsidR="004A1B2B" w:rsidRDefault="004A1B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C176" w14:textId="77777777" w:rsidR="004A1B2B" w:rsidRDefault="004A1B2B" w:rsidP="00C01A07">
      <w:r>
        <w:separator/>
      </w:r>
    </w:p>
  </w:footnote>
  <w:footnote w:type="continuationSeparator" w:id="0">
    <w:p w14:paraId="08D21434" w14:textId="77777777" w:rsidR="004A1B2B" w:rsidRDefault="004A1B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CFF818" w14:textId="77777777" w:rsidR="00DA47A2" w:rsidRDefault="00C520C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A19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6D70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44523"/>
    <w:multiLevelType w:val="hybridMultilevel"/>
    <w:tmpl w:val="CEC8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652E5B19"/>
    <w:multiLevelType w:val="hybridMultilevel"/>
    <w:tmpl w:val="974C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33373066">
    <w:abstractNumId w:val="37"/>
  </w:num>
  <w:num w:numId="2" w16cid:durableId="996571327">
    <w:abstractNumId w:val="16"/>
  </w:num>
  <w:num w:numId="3" w16cid:durableId="2087263909">
    <w:abstractNumId w:val="24"/>
  </w:num>
  <w:num w:numId="4" w16cid:durableId="1354070275">
    <w:abstractNumId w:val="23"/>
  </w:num>
  <w:num w:numId="5" w16cid:durableId="321668192">
    <w:abstractNumId w:val="31"/>
  </w:num>
  <w:num w:numId="6" w16cid:durableId="689646606">
    <w:abstractNumId w:val="2"/>
  </w:num>
  <w:num w:numId="7" w16cid:durableId="15038570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299300">
    <w:abstractNumId w:val="9"/>
  </w:num>
  <w:num w:numId="9" w16cid:durableId="1706516222">
    <w:abstractNumId w:val="35"/>
  </w:num>
  <w:num w:numId="10" w16cid:durableId="1157959389">
    <w:abstractNumId w:val="11"/>
  </w:num>
  <w:num w:numId="11" w16cid:durableId="930696511">
    <w:abstractNumId w:val="33"/>
  </w:num>
  <w:num w:numId="12" w16cid:durableId="1503200770">
    <w:abstractNumId w:val="10"/>
  </w:num>
  <w:num w:numId="13" w16cid:durableId="388694340">
    <w:abstractNumId w:val="6"/>
  </w:num>
  <w:num w:numId="14" w16cid:durableId="1900631558">
    <w:abstractNumId w:val="26"/>
  </w:num>
  <w:num w:numId="15" w16cid:durableId="1304431119">
    <w:abstractNumId w:val="25"/>
  </w:num>
  <w:num w:numId="16" w16cid:durableId="2120760422">
    <w:abstractNumId w:val="19"/>
  </w:num>
  <w:num w:numId="17" w16cid:durableId="974870293">
    <w:abstractNumId w:val="20"/>
  </w:num>
  <w:num w:numId="18" w16cid:durableId="1247570208">
    <w:abstractNumId w:val="21"/>
  </w:num>
  <w:num w:numId="19" w16cid:durableId="1707094497">
    <w:abstractNumId w:val="32"/>
  </w:num>
  <w:num w:numId="20" w16cid:durableId="76904928">
    <w:abstractNumId w:val="1"/>
  </w:num>
  <w:num w:numId="21" w16cid:durableId="211891745">
    <w:abstractNumId w:val="8"/>
  </w:num>
  <w:num w:numId="22" w16cid:durableId="395056735">
    <w:abstractNumId w:val="17"/>
  </w:num>
  <w:num w:numId="23" w16cid:durableId="237516217">
    <w:abstractNumId w:val="0"/>
  </w:num>
  <w:num w:numId="24" w16cid:durableId="1093084536">
    <w:abstractNumId w:val="5"/>
  </w:num>
  <w:num w:numId="25" w16cid:durableId="447941953">
    <w:abstractNumId w:val="13"/>
  </w:num>
  <w:num w:numId="26" w16cid:durableId="909845589">
    <w:abstractNumId w:val="4"/>
  </w:num>
  <w:num w:numId="27" w16cid:durableId="2131625656">
    <w:abstractNumId w:val="3"/>
  </w:num>
  <w:num w:numId="28" w16cid:durableId="1862088131">
    <w:abstractNumId w:val="34"/>
  </w:num>
  <w:num w:numId="29" w16cid:durableId="1720859923">
    <w:abstractNumId w:val="14"/>
  </w:num>
  <w:num w:numId="30" w16cid:durableId="1370110614">
    <w:abstractNumId w:val="27"/>
  </w:num>
  <w:num w:numId="31" w16cid:durableId="780684810">
    <w:abstractNumId w:val="18"/>
  </w:num>
  <w:num w:numId="32" w16cid:durableId="700515902">
    <w:abstractNumId w:val="36"/>
  </w:num>
  <w:num w:numId="33" w16cid:durableId="1298753430">
    <w:abstractNumId w:val="12"/>
  </w:num>
  <w:num w:numId="34" w16cid:durableId="300306982">
    <w:abstractNumId w:val="30"/>
  </w:num>
  <w:num w:numId="35" w16cid:durableId="1460535828">
    <w:abstractNumId w:val="28"/>
  </w:num>
  <w:num w:numId="36" w16cid:durableId="1887527781">
    <w:abstractNumId w:val="7"/>
  </w:num>
  <w:num w:numId="37" w16cid:durableId="855193379">
    <w:abstractNumId w:val="15"/>
  </w:num>
  <w:num w:numId="38" w16cid:durableId="1104304423">
    <w:abstractNumId w:val="29"/>
  </w:num>
  <w:num w:numId="39" w16cid:durableId="10978695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46D90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1217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62F8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148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19B5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1B2B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449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ABB"/>
    <w:rsid w:val="005D6ED4"/>
    <w:rsid w:val="005D72CE"/>
    <w:rsid w:val="005E2C5F"/>
    <w:rsid w:val="005E35D2"/>
    <w:rsid w:val="005E627C"/>
    <w:rsid w:val="005F5F25"/>
    <w:rsid w:val="005F67EA"/>
    <w:rsid w:val="005F69EE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50FE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293D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2EA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0C5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59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A7E"/>
    <w:rsid w:val="00FD7EC1"/>
    <w:rsid w:val="00FE12E6"/>
    <w:rsid w:val="00FE1405"/>
    <w:rsid w:val="00FE393C"/>
    <w:rsid w:val="00FE6C3F"/>
    <w:rsid w:val="00FF1B05"/>
    <w:rsid w:val="00FF26C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5D2"/>
  <w15:docId w15:val="{91249DE8-BA07-4DE5-ADD8-282E172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7F1D-03EA-4E8E-9D8D-D5AB407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2023-10-30T17:51:00Z</dcterms:created>
  <dcterms:modified xsi:type="dcterms:W3CDTF">2023-11-09T14:01:00Z</dcterms:modified>
</cp:coreProperties>
</file>